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EB" w:rsidRDefault="00A97CEB">
      <w:pPr>
        <w:rPr>
          <w:rFonts w:ascii="Times New Roman" w:hAnsi="Times New Roman" w:cs="Times New Roman"/>
          <w:sz w:val="56"/>
          <w:szCs w:val="56"/>
        </w:rPr>
      </w:pPr>
    </w:p>
    <w:p w:rsidR="00A97CEB" w:rsidRDefault="00A97CEB">
      <w:pPr>
        <w:rPr>
          <w:sz w:val="56"/>
          <w:szCs w:val="56"/>
        </w:rPr>
      </w:pPr>
      <w:r>
        <w:rPr>
          <w:sz w:val="56"/>
          <w:szCs w:val="56"/>
        </w:rPr>
        <w:t>PLAN PRACY SZKOŁY</w:t>
      </w:r>
    </w:p>
    <w:p w:rsidR="00A97CEB" w:rsidRDefault="00A97CEB">
      <w:pPr>
        <w:rPr>
          <w:sz w:val="56"/>
          <w:szCs w:val="56"/>
        </w:rPr>
      </w:pPr>
      <w:r>
        <w:rPr>
          <w:sz w:val="56"/>
          <w:szCs w:val="56"/>
        </w:rPr>
        <w:t xml:space="preserve"> I ODDZIAŁÓW PRZEDSZKOLNYCH</w:t>
      </w:r>
    </w:p>
    <w:p w:rsidR="00A97CEB" w:rsidRDefault="00A97CEB">
      <w:pPr>
        <w:rPr>
          <w:sz w:val="56"/>
          <w:szCs w:val="56"/>
        </w:rPr>
      </w:pPr>
      <w:r>
        <w:rPr>
          <w:sz w:val="56"/>
          <w:szCs w:val="56"/>
        </w:rPr>
        <w:t>Na rok szkolny 2013 / 2014r.</w:t>
      </w:r>
    </w:p>
    <w:p w:rsidR="00A97CEB" w:rsidRDefault="00A97CEB">
      <w:pPr>
        <w:rPr>
          <w:sz w:val="56"/>
          <w:szCs w:val="56"/>
        </w:rPr>
      </w:pPr>
    </w:p>
    <w:p w:rsidR="00A97CEB" w:rsidRDefault="00A97CEB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Plan pracy szkoły został opracowany w oparciu o:</w:t>
      </w:r>
    </w:p>
    <w:p w:rsidR="00A97CEB" w:rsidRDefault="00A97CEB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Ustawę o systemie oświaty z dn. 7 września 1991r.</w:t>
      </w:r>
    </w:p>
    <w:p w:rsidR="00A97CEB" w:rsidRDefault="00A97CEB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Rozporządzenie MEN z dn. 23 grudnia 2008r. w sprawie podstawy programowej wychowania przedszkolnego oraz kształcenia ogólnego w poszczególnych typach szkół.</w:t>
      </w:r>
    </w:p>
    <w:p w:rsidR="00A97CEB" w:rsidRDefault="00A97CEB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Kartę Nauczyciela z dn. 26 stycznia 1982r.</w:t>
      </w:r>
    </w:p>
    <w:p w:rsidR="00A97CEB" w:rsidRDefault="00A97CEB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Koncepcję pracy szkoły na lata 2013/2017r.</w:t>
      </w:r>
    </w:p>
    <w:p w:rsidR="00A97CEB" w:rsidRDefault="00A97CEB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Statut Szkoły.</w:t>
      </w:r>
    </w:p>
    <w:p w:rsidR="00A97CEB" w:rsidRDefault="00A97CEB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Program wychowawczy szkoły.</w:t>
      </w:r>
    </w:p>
    <w:p w:rsidR="00A97CEB" w:rsidRDefault="00A97CEB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Program profilaktyczny szkoły.</w:t>
      </w:r>
    </w:p>
    <w:p w:rsidR="00A97CEB" w:rsidRDefault="00A97CEB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Wnioski z ewaluacji wewnętrznej. </w:t>
      </w:r>
    </w:p>
    <w:p w:rsidR="00A97CEB" w:rsidRDefault="00A97CEB">
      <w:pPr>
        <w:pStyle w:val="ListParagraph"/>
        <w:rPr>
          <w:rFonts w:ascii="Century Gothic" w:hAnsi="Century Gothic" w:cs="Century Gothic"/>
          <w:sz w:val="28"/>
          <w:szCs w:val="28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8"/>
          <w:szCs w:val="28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8"/>
          <w:szCs w:val="28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8"/>
          <w:szCs w:val="28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8"/>
          <w:szCs w:val="28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8"/>
          <w:szCs w:val="28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8"/>
          <w:szCs w:val="28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8"/>
          <w:szCs w:val="28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8"/>
          <w:szCs w:val="28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8"/>
          <w:szCs w:val="28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8"/>
          <w:szCs w:val="28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8"/>
          <w:szCs w:val="28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8"/>
          <w:szCs w:val="28"/>
        </w:rPr>
      </w:pPr>
    </w:p>
    <w:p w:rsidR="00A97CEB" w:rsidRDefault="00A97CEB">
      <w:pPr>
        <w:pStyle w:val="ListParagraph"/>
        <w:numPr>
          <w:ilvl w:val="0"/>
          <w:numId w:val="2"/>
        </w:num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Zarządzanie i organizacja.</w:t>
      </w:r>
    </w:p>
    <w:p w:rsidR="00A97CEB" w:rsidRDefault="00A97CEB">
      <w:pPr>
        <w:pStyle w:val="ListParagraph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rPr>
          <w:rFonts w:ascii="Century Gothic" w:hAnsi="Century Gothic" w:cs="Century Gothic"/>
          <w:sz w:val="24"/>
          <w:szCs w:val="24"/>
        </w:rPr>
      </w:pPr>
    </w:p>
    <w:tbl>
      <w:tblPr>
        <w:tblpPr w:leftFromText="141" w:rightFromText="141" w:vertAnchor="text" w:horzAnchor="margin" w:tblpY="3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2249"/>
        <w:gridCol w:w="2006"/>
        <w:gridCol w:w="1503"/>
        <w:gridCol w:w="2069"/>
        <w:gridCol w:w="1652"/>
      </w:tblGrid>
      <w:tr w:rsidR="00A97CEB">
        <w:tc>
          <w:tcPr>
            <w:tcW w:w="542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Zadanie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forma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realizacji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Termin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odpowiedzialny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uwagi</w:t>
            </w: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Realizacja programu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Sześciolatek pierwszakiem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Diagnoza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Wstępna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/końcowa 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Cały rok szkolny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p. Kuśmierska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p. Grela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Współpraca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Pracownik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poradni</w:t>
            </w: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Realizacja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Programu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Umysły przyszłości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Zajęcia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Ukierunkowane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 klasie I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Cały rok szkolny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p. Kotulska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p. Mastalerz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Opracowanie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Rocznego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Planu pracy,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Koncepcji pracy szkoły.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IX 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Zespół zadaniowy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dyrektor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Ankiety dla rodziców.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Uwagi i wnioski rodziców.</w:t>
            </w: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Opracowanie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Planów pracy dydaktycznej, wychowawczej i opiekuńczej.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15 IX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Zespoły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Wychowawcy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nauczyciele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Modyfikacja Szkolnego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Planu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Wych.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Profilakt.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20IX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Zespół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wychowawczy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Realizacja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Programu Owoce w szkole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Wychowawcy klas 0-3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Wicedyrektor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B.Cz.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Tworzenie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Klas sportowych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IX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Dyrektor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Nauczyciele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Wych. fiz.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Aktualizacja programów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Komputerowych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 pracowniach.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Dyrektor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Zakup mebli: 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Wymiana stolików, krzeseł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IX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dyrektor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Objęcie opieką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Specjalistyczną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Ucz. Kl.0-3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Logopeda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Psycholog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pedagog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Wzbogacanie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Księgozbioru biblioteki szkolnej.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Bibliotekarki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dyrektor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Organizacja nadzoru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Pedagogicznego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i ewaluacji wewnętrznej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Dyrektor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Zespoły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zadaniowe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Plan remontów,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Modernizacji szkoły.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IX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dyrektor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Promocja szkoły w środowisku lokalnym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Harmonogram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Uroczystości, akcji, zawodów, spotkań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Współpraca z przedszkolami, żłobkiem, szkołami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Dyrektor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Wychowawcy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nauczyciele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</w:tbl>
    <w:p w:rsidR="00A97CEB" w:rsidRDefault="00A97CEB">
      <w:pPr>
        <w:pStyle w:val="ListParagraph"/>
        <w:ind w:left="1440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ind w:left="1440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ind w:left="1440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ind w:left="1440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ind w:left="1440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numPr>
          <w:ilvl w:val="0"/>
          <w:numId w:val="2"/>
        </w:num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Wychowanie i opieka</w:t>
      </w:r>
    </w:p>
    <w:p w:rsidR="00A97CEB" w:rsidRDefault="00A97CEB">
      <w:pPr>
        <w:pStyle w:val="ListParagraph"/>
        <w:rPr>
          <w:rFonts w:ascii="Century Gothic" w:hAnsi="Century Gothic" w:cs="Century Gothic"/>
          <w:sz w:val="24"/>
          <w:szCs w:val="24"/>
        </w:rPr>
      </w:pPr>
    </w:p>
    <w:tbl>
      <w:tblPr>
        <w:tblpPr w:leftFromText="141" w:rightFromText="141" w:vertAnchor="text" w:horzAnchor="margin" w:tblpY="3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2249"/>
        <w:gridCol w:w="2006"/>
        <w:gridCol w:w="1503"/>
        <w:gridCol w:w="2069"/>
        <w:gridCol w:w="1652"/>
      </w:tblGrid>
      <w:tr w:rsidR="00A97CEB">
        <w:tc>
          <w:tcPr>
            <w:tcW w:w="542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forma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realizacji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Termin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odpowiedzialny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uwagi</w:t>
            </w: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Realizacja programu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Sześciolatek pierwszakiem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Diagnoza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Wstępna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/końcowa 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Cały rok szkolny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p. Kuśmierska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p. Grela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Współpraca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Pracownik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poradni</w:t>
            </w: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Realizacja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Programu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Umysły przyszłości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Zajęcia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Ukierunkowane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 klasie I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Cały rok szkolny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p. Kotulska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p. Mastalerz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Opracowanie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Rocznego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Planu pracy,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Koncepcji pracy szkoły.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IX 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Zespół zadaniowy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dyrektor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Ankiety dla rodziców.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Uwagi i wnioski rodziców.</w:t>
            </w: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Opracowanie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Planów pracy dydaktycznej, wychowawczej i opiekuńczej.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15 IX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Zespoły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Wychowawcy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nauczyciele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Modyfikacja Szkolnego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Planu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Wych.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Profilakt.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20IX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Zespół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wychowawczy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Realizacja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Programu Owoce w szkole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Wychowawcy klas 0-3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Wicedyrektor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B.Cz.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Tworzenie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Klas sportowych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IX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Dyrektor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Nauczyciele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Wych. fiz.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Aktualizacja programów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Komputerowych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 pracowniach.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Dyrektor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Zakup mebli: 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Wymiana stolików, krzeseł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IX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dyrektor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Objęcie opieką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Specjalistyczną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Ucz. Kl.0-3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Logopeda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Psycholog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pedagog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Wzbogacanie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Księgozbioru biblioteki szkolnej.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Bibliotekarki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dyrektor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Organizacja nadzoru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Pedagogicznego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i ewaluacji wewnętrznej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Dyrektor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Zespoły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zadaniowe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Plan remontów,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Modernizacji szkoły.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IX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dyrektor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Promocja szkoły w środowisku lokalnym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Harmonogram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Uroczystości, akcji, zawodów, spotkań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Współpraca z przedszkolami, żłobkiem, szkołami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Dyrektor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Wychowawcy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nauczyciele</w:t>
            </w:r>
          </w:p>
        </w:tc>
        <w:tc>
          <w:tcPr>
            <w:tcW w:w="222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</w:tbl>
    <w:p w:rsidR="00A97CEB" w:rsidRDefault="00A97CEB">
      <w:pPr>
        <w:pStyle w:val="ListParagraph"/>
        <w:ind w:left="1440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ind w:left="1440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ind w:left="1440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ind w:left="1440"/>
        <w:rPr>
          <w:rFonts w:ascii="Century Gothic" w:hAnsi="Century Gothic" w:cs="Century Gothic"/>
          <w:sz w:val="24"/>
          <w:szCs w:val="24"/>
        </w:rPr>
      </w:pPr>
    </w:p>
    <w:p w:rsidR="00A97CEB" w:rsidRDefault="00A97CEB">
      <w:pPr>
        <w:pStyle w:val="ListParagraph"/>
        <w:numPr>
          <w:ilvl w:val="0"/>
          <w:numId w:val="2"/>
        </w:num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Wychowanie i opieka</w:t>
      </w:r>
    </w:p>
    <w:tbl>
      <w:tblPr>
        <w:tblpPr w:leftFromText="141" w:rightFromText="141" w:vertAnchor="text" w:horzAnchor="margin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342"/>
        <w:gridCol w:w="2410"/>
        <w:gridCol w:w="1307"/>
        <w:gridCol w:w="1843"/>
        <w:gridCol w:w="815"/>
      </w:tblGrid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realizacji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odpowiedzialny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Diagnoza sytuacji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potrzeb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Wychowawczych.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Ankiety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diagnoza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wychowawczy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i udzielanie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Pomocy psychologiczno-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Pedagogicznej.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IPETY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Rewalidacja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Indywidualna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zdw,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 IX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Wychowawczy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Organizacja opieki w czasie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Wolnym.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sportowe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Kołka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opiekuncze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Wycieczki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Wyjścia edukacyjne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harmonogramu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zajęć świetlicowych dla ucz.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Kl.0-6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Harmonogram zajęć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świetlic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świetlicy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kółek zainteresowań i zajęć pozalekcyjnych.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zgodnie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potrzebami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zainteresowaniami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Uczniów oraz możliwościami szkoły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harmonogramu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działań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Wynikających z programu wychowawczego i programu profilaktycznego szkoły.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ramach Skrzydełka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harmonogramu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Realizacja Miejskiego programu profilaktycznego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ramach Skrzydełka, Sznupek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harmonogramu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programu Zgrana piątka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klasowe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zespołowe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trenerzy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zajęć z zakresu socjoterapii, warsztatów dla uczniów.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 grupowe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specjaliści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dowozu uczniów.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Harmonogram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przewozu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Wicedyrektor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B.Cz.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instytucjami, stowarzyszeniami i organizacjami.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uroczystości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dyrekcja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uroczystości szkolnych.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Harmonogram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akademii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dyrekcja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rodzicami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Konsultacje. Spotkania, warsztaty, spotkania z radą rodziców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dyrekcja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akcji charytatywnych, akcji pomocowych.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Zbiórki zabawek, przyborów, podręczników, ubrań,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wychowawczy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samorząd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Budowanie samorządności uczniowskiej.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 samorządu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 i projekty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Opiekunowie samorządu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Przeglądy szkoły.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obiektów sportowych, sal lekcyjnych, korytarzy, WC, monitoring sprzętu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Inspektor BHP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Nabór do klas I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Piknik dla przedszkolaków. Dzień otwarty szkoły.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Spotkania w przedszkolach. 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Dyrekcja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poradniami PPP oraz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Instytucjami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Wspomagającymi.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Warsztaty, seminaria, spotkania indywidualne ze specjalistami, diagnozy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Dyrekcja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wychowawczy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97CEB"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Diagnoza i monitoring obowiązku szkolnego.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Codzienne monitorowanie frekwencji na wszystkich zajęciach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dyrekcja</w:t>
            </w:r>
          </w:p>
        </w:tc>
        <w:tc>
          <w:tcPr>
            <w:tcW w:w="0" w:type="auto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A97CEB" w:rsidRDefault="00A97CE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A97CEB" w:rsidRDefault="00A97CE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A97CEB" w:rsidRDefault="00A97CE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A97CEB" w:rsidRDefault="00A97CE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A97CEB" w:rsidRDefault="00A97CE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Kształcenie.</w:t>
      </w:r>
    </w:p>
    <w:tbl>
      <w:tblPr>
        <w:tblpPr w:leftFromText="141" w:rightFromText="141" w:vertAnchor="text" w:horzAnchor="margin" w:tblpY="1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383"/>
        <w:gridCol w:w="1276"/>
        <w:gridCol w:w="1418"/>
        <w:gridCol w:w="2268"/>
        <w:gridCol w:w="1417"/>
      </w:tblGrid>
      <w:tr w:rsidR="00A97CEB">
        <w:tc>
          <w:tcPr>
            <w:tcW w:w="560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38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zadanie</w:t>
            </w:r>
          </w:p>
        </w:tc>
        <w:tc>
          <w:tcPr>
            <w:tcW w:w="1276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realizacji</w:t>
            </w:r>
          </w:p>
        </w:tc>
        <w:tc>
          <w:tcPr>
            <w:tcW w:w="141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226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odpowiedzialny</w:t>
            </w:r>
          </w:p>
        </w:tc>
        <w:tc>
          <w:tcPr>
            <w:tcW w:w="1417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A97CEB">
        <w:tc>
          <w:tcPr>
            <w:tcW w:w="560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38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Dostosowanie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Programów nauczania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możliwości i potrzeb uczniów.</w:t>
            </w:r>
          </w:p>
        </w:tc>
        <w:tc>
          <w:tcPr>
            <w:tcW w:w="1276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Indywidualne programy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Pracy,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Bieżący monitoring</w:t>
            </w:r>
          </w:p>
        </w:tc>
        <w:tc>
          <w:tcPr>
            <w:tcW w:w="141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26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Zgodnie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przydziałem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Czynności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dyrekcja</w:t>
            </w:r>
          </w:p>
        </w:tc>
        <w:tc>
          <w:tcPr>
            <w:tcW w:w="1417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A97CEB">
        <w:tc>
          <w:tcPr>
            <w:tcW w:w="560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8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zajęć pozalekcyjnych.</w:t>
            </w:r>
          </w:p>
        </w:tc>
        <w:tc>
          <w:tcPr>
            <w:tcW w:w="1276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Zdw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kółka</w:t>
            </w:r>
          </w:p>
        </w:tc>
        <w:tc>
          <w:tcPr>
            <w:tcW w:w="141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26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Zgodnie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przydziałem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Czynności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dyrekcja</w:t>
            </w:r>
          </w:p>
        </w:tc>
        <w:tc>
          <w:tcPr>
            <w:tcW w:w="1417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A97CEB">
        <w:tc>
          <w:tcPr>
            <w:tcW w:w="560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8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Indywidualizacja procesu nauczania.</w:t>
            </w:r>
          </w:p>
        </w:tc>
        <w:tc>
          <w:tcPr>
            <w:tcW w:w="1276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Karty pracy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Dobór zadań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26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Wszyscy nauczyciele</w:t>
            </w:r>
          </w:p>
        </w:tc>
        <w:tc>
          <w:tcPr>
            <w:tcW w:w="1417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A97CEB">
        <w:tc>
          <w:tcPr>
            <w:tcW w:w="560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8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Badanie osiągnięć edukacyjnych uczniów. Podejmowanie działań przyczyniających się do poprawy wyników nauczania. </w:t>
            </w:r>
          </w:p>
        </w:tc>
        <w:tc>
          <w:tcPr>
            <w:tcW w:w="1276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Umiejętności, 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Próbny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sprawdzian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26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harmonogramem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badań</w:t>
            </w:r>
          </w:p>
        </w:tc>
        <w:tc>
          <w:tcPr>
            <w:tcW w:w="1417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A97CEB">
        <w:tc>
          <w:tcPr>
            <w:tcW w:w="560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8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Analizowanie wyników sprawdzianu. Formułowanie i wdrażanie otrzymanych wniosków.</w:t>
            </w:r>
          </w:p>
        </w:tc>
        <w:tc>
          <w:tcPr>
            <w:tcW w:w="1276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Zespołów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26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harmonogramem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 zespołów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A97CEB">
        <w:tc>
          <w:tcPr>
            <w:tcW w:w="560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8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Organizowanie i realizacja procesów edukacyjnych w oparciu o współpracę zespołów nauczycielskich.</w:t>
            </w:r>
          </w:p>
        </w:tc>
        <w:tc>
          <w:tcPr>
            <w:tcW w:w="1276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Zespołów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szkoleniach</w:t>
            </w:r>
          </w:p>
        </w:tc>
        <w:tc>
          <w:tcPr>
            <w:tcW w:w="141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26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 zespołów</w:t>
            </w:r>
          </w:p>
        </w:tc>
        <w:tc>
          <w:tcPr>
            <w:tcW w:w="1417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A97CEB">
        <w:tc>
          <w:tcPr>
            <w:tcW w:w="560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8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Zapoznawanie rodziców i uczniów z dokumentami szkoły.</w:t>
            </w:r>
          </w:p>
        </w:tc>
        <w:tc>
          <w:tcPr>
            <w:tcW w:w="1276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Strona internetowa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e-dziennik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tablica informacyjna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biblioteka</w:t>
            </w:r>
          </w:p>
        </w:tc>
        <w:tc>
          <w:tcPr>
            <w:tcW w:w="141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26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</w:tc>
        <w:tc>
          <w:tcPr>
            <w:tcW w:w="1417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A97CEB">
        <w:tc>
          <w:tcPr>
            <w:tcW w:w="560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8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Promowanie osiągnięć uczniów.</w:t>
            </w:r>
          </w:p>
        </w:tc>
        <w:tc>
          <w:tcPr>
            <w:tcW w:w="1276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Strona internetowa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Kronika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akademie</w:t>
            </w:r>
          </w:p>
        </w:tc>
        <w:tc>
          <w:tcPr>
            <w:tcW w:w="141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26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Wszyscy nauczyciele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</w:tc>
        <w:tc>
          <w:tcPr>
            <w:tcW w:w="1417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A97CEB">
        <w:tc>
          <w:tcPr>
            <w:tcW w:w="560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8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konkursów przedmiotowych, zawodów i turniejów.</w:t>
            </w:r>
          </w:p>
        </w:tc>
        <w:tc>
          <w:tcPr>
            <w:tcW w:w="1276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harmonogram</w:t>
            </w:r>
          </w:p>
        </w:tc>
        <w:tc>
          <w:tcPr>
            <w:tcW w:w="141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26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Wszyscy nauczyciele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wychowawcy</w:t>
            </w:r>
          </w:p>
        </w:tc>
        <w:tc>
          <w:tcPr>
            <w:tcW w:w="1417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A97CEB">
        <w:tc>
          <w:tcPr>
            <w:tcW w:w="560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38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do oceniania kształtującego.</w:t>
            </w:r>
          </w:p>
        </w:tc>
        <w:tc>
          <w:tcPr>
            <w:tcW w:w="1276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Przedstawicieli rady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dla nauczycieli</w:t>
            </w:r>
          </w:p>
        </w:tc>
        <w:tc>
          <w:tcPr>
            <w:tcW w:w="141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</w:t>
            </w:r>
          </w:p>
        </w:tc>
        <w:tc>
          <w:tcPr>
            <w:tcW w:w="226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Dyrekcja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Przewodniczące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zespołów</w:t>
            </w:r>
          </w:p>
        </w:tc>
        <w:tc>
          <w:tcPr>
            <w:tcW w:w="1417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A97CEB">
        <w:tc>
          <w:tcPr>
            <w:tcW w:w="560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38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Systematyczna diagnoza i ocena poziomu wiedzy i umiejętności uczniów w poszczególnych zespołach klasowych.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Wyeksponowanie postępu ucznia. </w:t>
            </w:r>
          </w:p>
        </w:tc>
        <w:tc>
          <w:tcPr>
            <w:tcW w:w="1276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w klasach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spotkaniach z rodzicami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zespołach</w:t>
            </w:r>
          </w:p>
        </w:tc>
        <w:tc>
          <w:tcPr>
            <w:tcW w:w="141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3x w semestrze</w:t>
            </w:r>
          </w:p>
        </w:tc>
        <w:tc>
          <w:tcPr>
            <w:tcW w:w="226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Wychowawca klasy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Przewodniczące zespołów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  <w:bookmarkStart w:id="0" w:name="_GoBack"/>
            <w:bookmarkEnd w:id="0"/>
          </w:p>
        </w:tc>
        <w:tc>
          <w:tcPr>
            <w:tcW w:w="1417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A97CEB">
        <w:tc>
          <w:tcPr>
            <w:tcW w:w="560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38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WSO i PSO.</w:t>
            </w:r>
          </w:p>
        </w:tc>
        <w:tc>
          <w:tcPr>
            <w:tcW w:w="1276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zespołu</w:t>
            </w:r>
          </w:p>
        </w:tc>
        <w:tc>
          <w:tcPr>
            <w:tcW w:w="141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226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  <w:tc>
          <w:tcPr>
            <w:tcW w:w="1417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A97CEB">
        <w:tc>
          <w:tcPr>
            <w:tcW w:w="560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38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uczniów i ich rodziców z wymaganiami dydaktycznymi związanych z podstawą programową.</w:t>
            </w:r>
          </w:p>
        </w:tc>
        <w:tc>
          <w:tcPr>
            <w:tcW w:w="1276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rodzicami</w:t>
            </w:r>
          </w:p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Strona internetowa</w:t>
            </w:r>
          </w:p>
        </w:tc>
        <w:tc>
          <w:tcPr>
            <w:tcW w:w="141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  <w:tc>
          <w:tcPr>
            <w:tcW w:w="226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Wszyscy wychowawcy</w:t>
            </w:r>
          </w:p>
        </w:tc>
        <w:tc>
          <w:tcPr>
            <w:tcW w:w="1417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A97CEB">
        <w:tc>
          <w:tcPr>
            <w:tcW w:w="560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383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97CEB" w:rsidRDefault="00A97CEB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A97CEB" w:rsidRDefault="00A97CEB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A97CEB" w:rsidRDefault="00A97CEB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97CEB" w:rsidSect="00A97C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CEB" w:rsidRDefault="00A97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97CEB" w:rsidRDefault="00A97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CEB" w:rsidRDefault="00A97CEB">
    <w:pPr>
      <w:pStyle w:val="Footer"/>
      <w:rPr>
        <w:rFonts w:ascii="Times New Roman" w:hAnsi="Times New Roman" w:cs="Times New Roman"/>
      </w:rPr>
    </w:pPr>
    <w:fldSimple w:instr="PAGE   \* MERGEFORMAT">
      <w:r>
        <w:rPr>
          <w:noProof/>
        </w:rPr>
        <w:t>10</w:t>
      </w:r>
    </w:fldSimple>
  </w:p>
  <w:p w:rsidR="00A97CEB" w:rsidRDefault="00A97CE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CEB" w:rsidRDefault="00A97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97CEB" w:rsidRDefault="00A97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CEB" w:rsidRDefault="00A97CEB">
    <w:pPr>
      <w:pStyle w:val="Header"/>
    </w:pPr>
    <w:r>
      <w:t>PLAN PRACY SZKOŁY PODSTAWOWEJ NR 51 Z ODDZIAŁAMI INTEGRACYJNYMI IM. FRYDERYKA CHOPINA W KATOWICACH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61BC"/>
    <w:multiLevelType w:val="hybridMultilevel"/>
    <w:tmpl w:val="DE6EB08C"/>
    <w:lvl w:ilvl="0" w:tplc="BD34E482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/>
      </w:rPr>
    </w:lvl>
  </w:abstractNum>
  <w:abstractNum w:abstractNumId="1">
    <w:nsid w:val="74A774CD"/>
    <w:multiLevelType w:val="hybridMultilevel"/>
    <w:tmpl w:val="DE6EB08C"/>
    <w:lvl w:ilvl="0" w:tplc="BD34E482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/>
      </w:rPr>
    </w:lvl>
  </w:abstractNum>
  <w:abstractNum w:abstractNumId="2">
    <w:nsid w:val="75272141"/>
    <w:multiLevelType w:val="hybridMultilevel"/>
    <w:tmpl w:val="6A74853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CEB"/>
    <w:rsid w:val="00A9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10</Pages>
  <Words>1229</Words>
  <Characters>7010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SZKOŁY</dc:title>
  <dc:subject/>
  <dc:creator>USER</dc:creator>
  <cp:keywords/>
  <dc:description/>
  <cp:lastModifiedBy>stacja</cp:lastModifiedBy>
  <cp:revision>2</cp:revision>
  <cp:lastPrinted>2013-09-10T06:33:00Z</cp:lastPrinted>
  <dcterms:created xsi:type="dcterms:W3CDTF">2013-09-10T06:49:00Z</dcterms:created>
  <dcterms:modified xsi:type="dcterms:W3CDTF">2013-09-10T06:49:00Z</dcterms:modified>
</cp:coreProperties>
</file>